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ircular Std Black" w:hAnsi="Circular Std Black" w:cs="Circular Std Black" w:eastAsia="Circular Std Black"/>
          <w:color w:val="060E9F"/>
          <w:spacing w:val="0"/>
          <w:position w:val="0"/>
          <w:sz w:val="40"/>
          <w:shd w:fill="auto" w:val="clear"/>
        </w:rPr>
      </w:pPr>
      <w:r>
        <w:object w:dxaOrig="10326" w:dyaOrig="16339">
          <v:rect xmlns:o="urn:schemas-microsoft-com:office:office" xmlns:v="urn:schemas-microsoft-com:vml" id="rectole0000000000" style="width:516.300000pt;height:816.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ircular Std Black" w:hAnsi="Circular Std Black" w:cs="Circular Std Black" w:eastAsia="Circular Std Black"/>
          <w:color w:val="060E9F"/>
          <w:spacing w:val="0"/>
          <w:position w:val="0"/>
          <w:sz w:val="40"/>
          <w:shd w:fill="auto" w:val="clear"/>
        </w:rPr>
      </w:pPr>
      <w:r>
        <w:rPr>
          <w:rFonts w:ascii="Circular Std Black" w:hAnsi="Circular Std Black" w:cs="Circular Std Black" w:eastAsia="Circular Std Black"/>
          <w:color w:val="060E9F"/>
          <w:spacing w:val="0"/>
          <w:position w:val="0"/>
          <w:sz w:val="40"/>
          <w:shd w:fill="auto" w:val="clear"/>
        </w:rPr>
        <w:t xml:space="preserve"> </w:t>
      </w:r>
    </w:p>
    <w:p>
      <w:pPr>
        <w:spacing w:before="0" w:after="160" w:line="259"/>
        <w:ind w:right="0" w:left="0" w:firstLine="0"/>
        <w:jc w:val="left"/>
        <w:rPr>
          <w:rFonts w:ascii="Circular Std Black" w:hAnsi="Circular Std Black" w:cs="Circular Std Black" w:eastAsia="Circular Std Black"/>
          <w:color w:val="060E9F"/>
          <w:spacing w:val="0"/>
          <w:position w:val="0"/>
          <w:sz w:val="40"/>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808080"/>
          <w:spacing w:val="0"/>
          <w:position w:val="0"/>
          <w:sz w:val="22"/>
          <w:shd w:fill="auto" w:val="clear"/>
        </w:rPr>
      </w:pPr>
    </w:p>
    <w:p>
      <w:pPr>
        <w:spacing w:before="0" w:after="160" w:line="240"/>
        <w:ind w:right="0" w:left="0" w:firstLine="0"/>
        <w:jc w:val="right"/>
        <w:rPr>
          <w:rFonts w:ascii="Calibri" w:hAnsi="Calibri" w:cs="Calibri" w:eastAsia="Calibri"/>
          <w:color w:val="000F9F"/>
          <w:spacing w:val="0"/>
          <w:position w:val="0"/>
          <w:sz w:val="22"/>
          <w:shd w:fill="auto" w:val="clear"/>
        </w:rPr>
      </w:pPr>
      <w:r>
        <w:object w:dxaOrig="9921" w:dyaOrig="6843">
          <v:rect xmlns:o="urn:schemas-microsoft-com:office:office" xmlns:v="urn:schemas-microsoft-com:vml" id="rectole0000000001" style="width:496.050000pt;height:342.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alibri" w:hAnsi="Calibri" w:cs="Calibri" w:eastAsia="Calibri"/>
          <w:color w:val="000F9F"/>
          <w:spacing w:val="0"/>
          <w:position w:val="0"/>
          <w:sz w:val="22"/>
          <w:shd w:fill="auto" w:val="clear"/>
        </w:rPr>
      </w:pPr>
    </w:p>
    <w:p>
      <w:pPr>
        <w:spacing w:before="0" w:after="160" w:line="259"/>
        <w:ind w:right="0" w:left="0" w:firstLine="0"/>
        <w:jc w:val="right"/>
        <w:rPr>
          <w:rFonts w:ascii="Circular Std Black" w:hAnsi="Circular Std Black" w:cs="Circular Std Black" w:eastAsia="Circular Std Black"/>
          <w:color w:val="060E9F"/>
          <w:spacing w:val="0"/>
          <w:position w:val="0"/>
          <w:sz w:val="40"/>
          <w:shd w:fill="auto" w:val="clear"/>
        </w:rPr>
      </w:pPr>
      <w:r>
        <w:rPr>
          <w:rFonts w:ascii="Circular Std Black" w:hAnsi="Circular Std Black" w:cs="Circular Std Black" w:eastAsia="Circular Std Black"/>
          <w:color w:val="060E9F"/>
          <w:spacing w:val="0"/>
          <w:position w:val="0"/>
          <w:sz w:val="40"/>
          <w:shd w:fill="auto" w:val="clear"/>
        </w:rPr>
        <w:t xml:space="preserve">ANTONIO MARTÍNEZ RUIZ</w:t>
      </w:r>
    </w:p>
    <w:p>
      <w:pPr>
        <w:spacing w:before="0" w:after="160" w:line="259"/>
        <w:ind w:right="0" w:left="0" w:firstLine="0"/>
        <w:jc w:val="right"/>
        <w:rPr>
          <w:rFonts w:ascii="Calibri" w:hAnsi="Calibri" w:cs="Calibri" w:eastAsia="Calibri"/>
          <w:color w:val="000F9F"/>
          <w:spacing w:val="0"/>
          <w:position w:val="0"/>
          <w:sz w:val="24"/>
          <w:shd w:fill="auto" w:val="clear"/>
        </w:rPr>
      </w:pPr>
      <w:r>
        <w:rPr>
          <w:rFonts w:ascii="Calibri" w:hAnsi="Calibri" w:cs="Calibri" w:eastAsia="Calibri"/>
          <w:color w:val="000F9F"/>
          <w:spacing w:val="0"/>
          <w:position w:val="0"/>
          <w:sz w:val="24"/>
          <w:shd w:fill="auto" w:val="clear"/>
        </w:rPr>
        <w:t xml:space="preserve">RESPONSABLE DEL DESARROLLO DE LA APLICACIÓN </w:t>
      </w:r>
    </w:p>
    <w:p>
      <w:pPr>
        <w:spacing w:before="0" w:after="160" w:line="259"/>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b/>
          <w:color w:val="000F9F"/>
          <w:spacing w:val="0"/>
          <w:position w:val="0"/>
          <w:sz w:val="22"/>
          <w:shd w:fill="auto" w:val="clear"/>
        </w:rPr>
        <w:t xml:space="preserve">Fecha:</w:t>
      </w:r>
      <w:r>
        <w:rPr>
          <w:rFonts w:ascii="Calibri" w:hAnsi="Calibri" w:cs="Calibri" w:eastAsia="Calibri"/>
          <w:color w:val="auto"/>
          <w:spacing w:val="0"/>
          <w:position w:val="0"/>
          <w:sz w:val="22"/>
          <w:shd w:fill="auto" w:val="clear"/>
        </w:rPr>
        <w:t xml:space="preserve"> </w:t>
      </w:r>
      <w:r>
        <w:rPr>
          <w:rFonts w:ascii="Calibri" w:hAnsi="Calibri" w:cs="Calibri" w:eastAsia="Calibri"/>
          <w:color w:val="A6A6A6"/>
          <w:spacing w:val="0"/>
          <w:position w:val="0"/>
          <w:sz w:val="22"/>
          <w:shd w:fill="auto" w:val="clear"/>
        </w:rPr>
        <w:t xml:space="preserve">05, SEPTIEMBRE, 2024</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right"/>
        <w:rPr>
          <w:rFonts w:ascii="Calibri" w:hAnsi="Calibri" w:cs="Calibri" w:eastAsia="Calibri"/>
          <w:color w:val="auto"/>
          <w:spacing w:val="0"/>
          <w:position w:val="0"/>
          <w:sz w:val="2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ÍNDICE DE CONTENIDOS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-Login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-Bases de datos con usuarios y videojuegos de diferentes plataformas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-Registro de precios de los videojuegos en el tiempo y opción gráfica de visualizarlo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DESCRIPCIÓN GENERAL DEL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PriceSlice es una plataforma diseñada para monitorear la evolución de precios de videojuegos a lo largo del tiempo, ofreciendo a los usuarios información clave para tomar decisiones de compra informadas. La plataforma permite comparar los precios actuales de un juego en dos tiendas en línea, Eneba y Instant Gaming, ayudando a determinar si es un buen momento para realizar la compra o si conviene esperar una posible oferta futura. Además, PriceSlide analiza datos históricos, destacando cuándo un juego ha alcanzado su precio más bajo, proporcionando así una herramienta útil para los entusiastas de los videojuegos que buscan maximizar su ahorro.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OBJETIVOS Y ALCANCE DEL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El principal objetivo de PriceSlide es desarrollar una aplicación funcional y práctica que permita a los usuarios tomar decisiones más informadas a la hora de comprar videojuegos. La herramienta busca reducir la incertidumbre que a menudo surge al comparar precios, ayudando a los usuarios a identificar si el precio actual de un juego es competitivo o si conviene esperar a futuras ofertas. El proyecto está diseñado para ser útil en el día a día, ofreciendo una experiencia simplificada y eficiente para comparar precios en múltiples plataformas de venta.</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Si bien este proyecto se desarrolla como parte de un proyecto final, su alcance puede ampliarse en el futuro. Tras su finalización, la aplicación se publicará en GitHub y estará disponible para cualquier persona interesada en utilizarla o contribuir a su mejora. El objetivo final es que PriceSlice se convierta en una herramienta accesible y útil para cualquier usuario que desee optimizar sus compras de videojuegos, independientemente de su nivel de experiencia o conocimiento.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STACK TECNOLÓGICO Y ALTERNATIVAS EVALUADAS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Descripción del Proyecto PriceSlide</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PriceSlide es una aplicación web desarrollada en Python para ayudar a los usuarios a seguir la evolución de los precios de videojuegos en diferentes plataformas y decidir el mejor momento para realizar una compra. La aplicación integra diversas tecnologías y herramientas para proporcionar una experiencia fluida y efectiva.</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Tecnologías Utilizadas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Lenguaje de Programación: Python. Su versatilidad y amplia gama de bibliotecas lo convierten en la opción ideal para el desarrollo web y la manipulación de datos.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Base de Datos: SQLite3. Elegida por su ligereza y eficiencia, ideal para proyectos de pequeña a mediana escala. Permite almacenar datos de manera efectiva y facilita el manejo y consulta de información.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Framework Web: Flask. Conocido por su minimalismo y extensibilidad, Flask proporciona una arquitectura flexible que facilita la gestión de rutas, autenticación y acceso a bases de datos. Las extensiones utilizadas incluyen: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Flask-Bcrypt: Para el manejo seguro de contraseñas.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Flask-Login: Para la gestión de sesiones de usuario.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Flask-SQLAlchemy: Como ORM para la interacción con la base de datos.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Flask-WTF: Para la validación de formularios web.</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Bibliotecas y Herramientas: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BeautifulSoup y Requests: Utilizadas para el web scraping, obteniendo datos en tiempo real de plataformas de venta de videojuegos como Eneba, Instant Gaming y G2A. Aunque es una nueva área para el desarrollador, estas herramientas son efectivas y populares.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matplotlib y Plotly: Esenciales para la visualización de datos, generando gráficos claros sobre la evolución de precios de los videojuegos. matplotlib se usa para crear gráficos y tablas detalladas sobre precios históricos y actuales en diferentes plataformas.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FuzzyWuzzy: Para la coincidencia y comparación de nombres de juegos, mejorando la precisión en la búsqueda de precios.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Pandas: Facilita el manejo y análisis de datos, especialmente en la generación de gráficos.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Lista de Librerías (requirements.txt)</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attrs==24.2.0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bcrypt==4.2.0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beautifulsoup4==4.12.3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blinker==1.8.2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certifi==2024.8.30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cffi==1.17.1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charset-normalizer==3.3.2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click==8.1.7</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colorama==0.4.6</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contourpy==1.3.0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cycler==0.12.1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exceptiongroup==1.2.2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Flask==3.0.3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Flask-Bcrypt==1.0.1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Flask-Login==0.6.3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Flask-SQLAlchemy==3.1.1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Flask-WTF==1.2.1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fonttools==4.53.1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fuzzywuzzy==0.18.0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greenlet==3.0.3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h11==0.14.0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idna==3.8</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itsdangerous==2.2.0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Jinja2==3.1.4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kiwisolver==1.4.7</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MarkupSafe==2.1.5</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matplotlib==3.9.2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numpy==2.1.1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outcome==1.3.0.post0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packaging==24.1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pandas==2.2.2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pillow==10.4.0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plotly==5.24.0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pycparser==2.22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pyparsing==3.1.4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PySocks==1.7.1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python-dateutil==2.9.0.post0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pytz==2024.2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requests==2.32.3</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selenium==4.24.0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six==1.16.0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sniffio==1.3.1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sortedcontainers==2.4.0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soupsieve==2.6</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SQLAlchemy==2.0.34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tenacity==9.0.0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trio==0.26.2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trio-websocket==0.11.1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typing_extensions==4.12.2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tzdata==2024.1</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urllib3==2.2.2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websocket-client==1.8.0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Werkzeug==3.0.4</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wsproto==1.2.0</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WTForms==3.1.2</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MODELO DE DATOS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Para la implementación de la base de datos, he optado por utilizar SQLite3, una elección que me permite consolidar los conocimientos adquiridos en el curso. Dado que el proyecto solo requiere un manejo sencillo de información, SQLite3 se ajusta perfectamente a las necesidades actuales. Además, su ligereza y fácil integración en aplicaciones Flask lo convierten en una opción adecuada para este proyecto de tamaño moderado.</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Aunque soy consciente de que bases de datos más grandes pueden ralentizar el rendimiento, no prevé ningún problema significativo en este caso, ya que la estructura de la base de datos solo incluye dos tablas:</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numPr>
          <w:ilvl w:val="0"/>
          <w:numId w:val="9"/>
        </w:numPr>
        <w:spacing w:before="0" w:after="160" w:line="240"/>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Game, para almacenar la información relacionada con los videojuegos que serán comparados en las plataformas de venta.</w:t>
      </w:r>
    </w:p>
    <w:p>
      <w:pPr>
        <w:numPr>
          <w:ilvl w:val="0"/>
          <w:numId w:val="9"/>
        </w:numPr>
        <w:spacing w:before="0" w:after="160" w:line="240"/>
        <w:ind w:right="0" w:left="720" w:hanging="36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User, que gestiona los datos de los usuarios y las credenciales necesarias para el sistema de autenticación y login.</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Esta estructura simple y directa está diseñada para ser eficiente, cubriendo las funcionalidades esenciales de la plataforma sin introducir complejidad innecesaria.</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El esquema de la base de datos es el siguiente:</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747" w:dyaOrig="4981">
          <v:rect xmlns:o="urn:schemas-microsoft-com:office:office" xmlns:v="urn:schemas-microsoft-com:vml" id="rectole0000000002" style="width:437.350000pt;height:249.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REQUISITOS DE LA APLICACIÓN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La aplicación tiene una base de datos dinámica que se va actualizando día a dia de manera manual, así controlas la inserción de datos y puedes controlar el historial de los precios. Para empezar la aplicación te pedirá un login, en el cual ya te indica que si no estas registrado te pide que te registres:</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640" w:dyaOrig="5790">
          <v:rect xmlns:o="urn:schemas-microsoft-com:office:office" xmlns:v="urn:schemas-microsoft-com:vml" id="rectole0000000003" style="width:432.000000pt;height:289.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Clickando donde pone para registrarse accedemos al apartado de registro:</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640" w:dyaOrig="7214">
          <v:rect xmlns:o="urn:schemas-microsoft-com:office:office" xmlns:v="urn:schemas-microsoft-com:vml" id="rectole0000000004" style="width:432.000000pt;height:360.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En el cual tu rellenas la información y está se guarda en la base de datos para tener así ya tu cuenta(teniendo en cuenta que la contraseña debe ir hasheada).</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054" w:dyaOrig="2310">
          <v:rect xmlns:o="urn:schemas-microsoft-com:office:office" xmlns:v="urn:schemas-microsoft-com:vml" id="rectole0000000005" style="width:402.700000pt;height:115.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Entonces procedemos con el Login. Entrando así a priceSlice:</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640" w:dyaOrig="2204">
          <v:rect xmlns:o="urn:schemas-microsoft-com:office:office" xmlns:v="urn:schemas-microsoft-com:vml" id="rectole0000000006" style="width:432.000000pt;height:110.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La captura de pantalla no se ha captado bien, pero se puede observar que hay dos botones para actualizar la base de datos, los cuales abren otra ventana nueva con el scraper que empieza a recopilar juegos(Se pueden abrir las dos ventanas a la vez optimizando esta fase). Tras completas el scraping de juegos ya puedes realizar la busqueda del juego que te interese: </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640" w:dyaOrig="7079">
          <v:rect xmlns:o="urn:schemas-microsoft-com:office:office" xmlns:v="urn:schemas-microsoft-com:vml" id="rectole0000000007" style="width:432.000000pt;height:353.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En el cual te dice su mejor precio actualmente y en que plataforma. La grafica no se rellena porque su precio no ha variado con el tiempo desde que empecé el seguimiento. También ofrece información extra de productos similares por si le interesa:</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640" w:dyaOrig="8205">
          <v:rect xmlns:o="urn:schemas-microsoft-com:office:office" xmlns:v="urn:schemas-microsoft-com:vml" id="rectole0000000008" style="width:432.000000pt;height:410.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Y esta sería la funcionalidad de esta aplicación. Realmente parece muy simple pero el trabajo de backend se me presentó bastante complicado. Tuve que utilizar todas las herramientas del curso y buscar nuevas. Por ultimo un ejemplo de que la grafica funciona:</w: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r>
        <w:object w:dxaOrig="8640" w:dyaOrig="6045">
          <v:rect xmlns:o="urn:schemas-microsoft-com:office:office" xmlns:v="urn:schemas-microsoft-com:vml" id="rectole0000000009" style="width:432.000000pt;height:302.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40"/>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MANUAL DE INSTALACIÓN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Para empezar en la terminal deberiamos activar el entorno virtual para la instalación, estos comandos deben realizarse en el directorio raiz:</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Windows: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venv\Scripts\activate</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macOS y Linux:</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source venv/bin/activate</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Siguiendo en la carpeta raiz realizamos la instalación de todo lo que vamos a utilizar en nuestro entorno virtual con el comando: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ab/>
        <w:t xml:space="preserve">pip install -r requirements.txt</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Posteriormente estando en el directorio raiz ejecuta: </w:t>
        <w:tab/>
        <w:t xml:space="preserve">python run.py </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Y ya debería abrirse en su navegador la aplicación desde el login.</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CONCLUSIONES</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Este proyecto lo enfoque en poder darle un uso en mi día a día y realizar algo que realmente me guste y considere útil. Anteriormente cree un proyecto con React y Node.js, lo que enfoque en un backend más sencillo y más intuitivo con lo visto en su respectivo curso. Aquí me he aventura a indagar y forzarme a hacer scraping algo que siempre me habia intimidado y llamado la atención a partes iguales. El proyecto al principio al descubrir selenium me hizo sentir muy cómodo y confiado. Pero no tuve manera de poder scrapear G2A como hice con Eneba e Intant Gaming lo que me dió un golpe de realidad, al punto de que tuve que descartarlo debido a que cancelaba mis peticiones y no me vi capaz de solventarlo. La gestión de base de datos me dió algunos problemas pero junto al temario del curso y ayuda externa ya de videos o como de documentación y consejos en foros poco a poco fuí obteniendo resultados tras chocarme una y otra vez. Conseguir que me diera el comportamiento que yo quería fue realmente una guerra, no sabía como hacer para que mis busquedas me dieran lo que necesitaba en una base de datos tan amplia pero al final convertí mi problema en una ventaja añadiendo información extra en la interfaz de la aplicación. Un proyecto que realmente he disfrutado y he aprendido muchisimo.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EVOLUTIVOS DEL PROYECTO</w:t>
      </w: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p>
    <w:p>
      <w:pPr>
        <w:spacing w:before="0" w:after="160" w:line="259"/>
        <w:ind w:right="0" w:left="0" w:firstLine="0"/>
        <w:jc w:val="both"/>
        <w:rPr>
          <w:rFonts w:ascii="Circular Std Black" w:hAnsi="Circular Std Black" w:cs="Circular Std Black" w:eastAsia="Circular Std Black"/>
          <w:b/>
          <w:color w:val="000F9F"/>
          <w:spacing w:val="0"/>
          <w:position w:val="0"/>
          <w:sz w:val="32"/>
          <w:shd w:fill="auto" w:val="clear"/>
        </w:rPr>
      </w:pPr>
      <w:r>
        <w:rPr>
          <w:rFonts w:ascii="Circular Std Black" w:hAnsi="Circular Std Black" w:cs="Circular Std Black" w:eastAsia="Circular Std Black"/>
          <w:b/>
          <w:color w:val="000F9F"/>
          <w:spacing w:val="0"/>
          <w:position w:val="0"/>
          <w:sz w:val="32"/>
          <w:shd w:fill="auto" w:val="clear"/>
        </w:rPr>
        <w:t xml:space="preserve">En futuros proyectos me gustaría enfocarlo de otra manera desde el principio y sobretodo repasar todos los pasos que voy a seguir para empezar con una base de datos perfecta sin opción a fallo y que me dé la libertad de desarrollar todo lo que me interese en dicho proyecto.</w:t>
      </w:r>
    </w:p>
    <w:p>
      <w:pPr>
        <w:spacing w:before="0" w:after="160" w:line="259"/>
        <w:ind w:right="0" w:left="0" w:firstLine="0"/>
        <w:jc w:val="both"/>
        <w:rPr>
          <w:rFonts w:ascii="Titillium Web" w:hAnsi="Titillium Web" w:cs="Titillium Web" w:eastAsia="Titillium Web"/>
          <w:color w:val="595959"/>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styles.xml" Id="docRId21"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numbering.xml" Id="docRId20"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